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5" w:type="dxa"/>
        <w:tblInd w:w="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35"/>
      </w:tblGrid>
      <w:tr w:rsidR="004D5614" w:rsidRPr="007739FA" w14:paraId="1912DC59" w14:textId="77777777" w:rsidTr="00444204">
        <w:trPr>
          <w:trHeight w:val="1596"/>
        </w:trPr>
        <w:tc>
          <w:tcPr>
            <w:tcW w:w="153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9256A5" w14:textId="21077149" w:rsidR="004D5614" w:rsidRPr="007739FA" w:rsidRDefault="004D5614" w:rsidP="00444204">
            <w:pPr>
              <w:pStyle w:val="Intestazione1"/>
              <w:tabs>
                <w:tab w:val="clear" w:pos="4819"/>
                <w:tab w:val="clear" w:pos="9638"/>
              </w:tabs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039C0519" w14:textId="77777777" w:rsidR="004D5614" w:rsidRPr="007739FA" w:rsidRDefault="004D5614" w:rsidP="004D5614">
      <w:pPr>
        <w:pStyle w:val="Titolo11"/>
        <w:rPr>
          <w:rFonts w:asciiTheme="minorHAnsi" w:hAnsiTheme="minorHAnsi" w:cstheme="minorHAnsi"/>
          <w:szCs w:val="22"/>
        </w:rPr>
      </w:pPr>
      <w:r w:rsidRPr="007739FA">
        <w:rPr>
          <w:rFonts w:asciiTheme="minorHAnsi" w:hAnsiTheme="minorHAnsi" w:cstheme="minorHAnsi"/>
          <w:b w:val="0"/>
          <w:bCs/>
          <w:szCs w:val="22"/>
        </w:rPr>
        <w:t xml:space="preserve">Servizio Proponente: </w:t>
      </w:r>
      <w:bookmarkStart w:id="0" w:name="struttura"/>
      <w:r w:rsidRPr="007739FA">
        <w:rPr>
          <w:rFonts w:asciiTheme="minorHAnsi" w:hAnsiTheme="minorHAnsi" w:cstheme="minorHAnsi"/>
          <w:b w:val="0"/>
          <w:bCs/>
          <w:szCs w:val="22"/>
        </w:rPr>
        <w:t>UFFICIO DI PIANO</w:t>
      </w:r>
      <w:bookmarkEnd w:id="0"/>
    </w:p>
    <w:p w14:paraId="137C3D7E" w14:textId="77777777" w:rsidR="004D5614" w:rsidRPr="007739FA" w:rsidRDefault="004D5614" w:rsidP="004D5614">
      <w:pPr>
        <w:pStyle w:val="Titolo11"/>
        <w:rPr>
          <w:rFonts w:asciiTheme="minorHAnsi" w:hAnsiTheme="minorHAnsi" w:cstheme="minorHAnsi"/>
          <w:b w:val="0"/>
          <w:szCs w:val="22"/>
        </w:rPr>
      </w:pPr>
    </w:p>
    <w:p w14:paraId="75614739" w14:textId="4B66E0D9" w:rsidR="00CD673D" w:rsidRPr="007739FA" w:rsidRDefault="004D5614" w:rsidP="00CD673D">
      <w:pPr>
        <w:pStyle w:val="Standard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jc w:val="both"/>
        <w:rPr>
          <w:rFonts w:asciiTheme="minorHAnsi" w:hAnsiTheme="minorHAnsi" w:cstheme="minorHAnsi"/>
          <w:sz w:val="22"/>
          <w:szCs w:val="22"/>
        </w:rPr>
      </w:pPr>
      <w:r w:rsidRPr="007739FA">
        <w:rPr>
          <w:rFonts w:asciiTheme="minorHAnsi" w:hAnsiTheme="minorHAnsi" w:cstheme="minorHAnsi"/>
          <w:b/>
          <w:bCs/>
          <w:sz w:val="22"/>
          <w:szCs w:val="22"/>
        </w:rPr>
        <w:t xml:space="preserve">OGGETTO: LONG LIST DEGLI ENTI DEL TERZO SETTORE ATTUATORI DI SERVIZI NON STANDARDIZZATI DALLA L.R. 22/86 </w:t>
      </w:r>
      <w:r w:rsidR="00CD673D" w:rsidRPr="007739FA">
        <w:rPr>
          <w:rFonts w:asciiTheme="minorHAnsi" w:hAnsiTheme="minorHAnsi" w:cstheme="minorHAnsi"/>
          <w:b/>
          <w:bCs/>
          <w:sz w:val="22"/>
          <w:szCs w:val="22"/>
        </w:rPr>
        <w:t>AGGIORNAMENTO DELLO SCHEMA DI PATTO DI ACCREDITAMENTO E ALLEGATI</w:t>
      </w:r>
    </w:p>
    <w:p w14:paraId="2EAFAA02" w14:textId="77777777" w:rsidR="004D5614" w:rsidRPr="007739FA" w:rsidRDefault="004D5614" w:rsidP="004D5614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titolo_visto_tecnico1"/>
    </w:p>
    <w:p w14:paraId="2419E4F9" w14:textId="77777777" w:rsidR="004D5614" w:rsidRPr="007739FA" w:rsidRDefault="004D5614" w:rsidP="004D5614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39FA">
        <w:rPr>
          <w:rFonts w:asciiTheme="minorHAnsi" w:hAnsiTheme="minorHAnsi" w:cstheme="minorHAnsi"/>
          <w:b/>
          <w:bCs/>
          <w:sz w:val="22"/>
          <w:szCs w:val="22"/>
        </w:rPr>
        <w:t>RESPONSABILE U.A.S. UFFICIO DI PIANO</w:t>
      </w:r>
      <w:bookmarkEnd w:id="1"/>
    </w:p>
    <w:p w14:paraId="1071DA8F" w14:textId="77777777" w:rsidR="004D5614" w:rsidRPr="007739FA" w:rsidRDefault="004D5614" w:rsidP="00C60C47">
      <w:pPr>
        <w:pStyle w:val="Standard"/>
        <w:tabs>
          <w:tab w:val="center" w:pos="4513"/>
        </w:tabs>
        <w:jc w:val="both"/>
        <w:rPr>
          <w:rFonts w:asciiTheme="minorHAnsi" w:hAnsiTheme="minorHAnsi" w:cstheme="minorHAnsi"/>
          <w:spacing w:val="-3"/>
          <w:sz w:val="22"/>
          <w:szCs w:val="22"/>
        </w:rPr>
      </w:pPr>
      <w:bookmarkStart w:id="2" w:name="testo"/>
      <w:r w:rsidRPr="007739FA">
        <w:rPr>
          <w:rFonts w:asciiTheme="minorHAnsi" w:hAnsiTheme="minorHAnsi" w:cstheme="minorHAnsi"/>
          <w:spacing w:val="-3"/>
          <w:sz w:val="22"/>
          <w:szCs w:val="22"/>
        </w:rPr>
        <w:br/>
      </w:r>
      <w:r w:rsidRPr="007739FA">
        <w:rPr>
          <w:rFonts w:asciiTheme="minorHAnsi" w:hAnsiTheme="minorHAnsi" w:cstheme="minorHAnsi"/>
          <w:b/>
          <w:spacing w:val="-3"/>
          <w:sz w:val="22"/>
          <w:szCs w:val="22"/>
        </w:rPr>
        <w:t xml:space="preserve">PREMESSO </w:t>
      </w:r>
      <w:r w:rsidR="00C60C47" w:rsidRPr="007739FA">
        <w:rPr>
          <w:rFonts w:asciiTheme="minorHAnsi" w:hAnsiTheme="minorHAnsi" w:cstheme="minorHAnsi"/>
          <w:spacing w:val="-3"/>
          <w:sz w:val="22"/>
          <w:szCs w:val="22"/>
        </w:rPr>
        <w:t>che la legge nazionale n</w:t>
      </w:r>
      <w:r w:rsidRPr="007739FA">
        <w:rPr>
          <w:rFonts w:asciiTheme="minorHAnsi" w:hAnsiTheme="minorHAnsi" w:cstheme="minorHAnsi"/>
          <w:spacing w:val="-3"/>
          <w:sz w:val="22"/>
          <w:szCs w:val="22"/>
        </w:rPr>
        <w:t>. 328/00 “</w:t>
      </w:r>
      <w:r w:rsidRPr="006678B5">
        <w:rPr>
          <w:rFonts w:asciiTheme="minorHAnsi" w:hAnsiTheme="minorHAnsi" w:cstheme="minorHAnsi"/>
          <w:i/>
          <w:iCs/>
          <w:spacing w:val="-3"/>
          <w:sz w:val="22"/>
          <w:szCs w:val="22"/>
        </w:rPr>
        <w:t>Legge Quadro per la realizzazione del sistema integrato di interventi e servizi sociali</w:t>
      </w:r>
      <w:r w:rsidRPr="007739FA">
        <w:rPr>
          <w:rFonts w:asciiTheme="minorHAnsi" w:hAnsiTheme="minorHAnsi" w:cstheme="minorHAnsi"/>
          <w:spacing w:val="-3"/>
          <w:sz w:val="22"/>
          <w:szCs w:val="22"/>
        </w:rPr>
        <w:t>” - recepita con le “</w:t>
      </w:r>
      <w:r w:rsidRPr="006678B5">
        <w:rPr>
          <w:rFonts w:asciiTheme="minorHAnsi" w:hAnsiTheme="minorHAnsi" w:cstheme="minorHAnsi"/>
          <w:i/>
          <w:iCs/>
          <w:spacing w:val="-3"/>
          <w:sz w:val="22"/>
          <w:szCs w:val="22"/>
        </w:rPr>
        <w:t>Linee Guida per l’attuazione del Piano Socio sanitario della Regione Sicilian</w:t>
      </w:r>
      <w:r w:rsidRPr="007739FA">
        <w:rPr>
          <w:rFonts w:asciiTheme="minorHAnsi" w:hAnsiTheme="minorHAnsi" w:cstheme="minorHAnsi"/>
          <w:spacing w:val="-3"/>
          <w:sz w:val="22"/>
          <w:szCs w:val="22"/>
        </w:rPr>
        <w:t>a” DPRS del 4 Novembre 2002 e dall’Indice Ragionato per la Stesura del Piano di zona ha dato ampia rilevanza all’Istituto dell’accreditamento per l’erogazione dei servizi alla persona, al fine di definire e standardizzare l’offerta del territorio;</w:t>
      </w:r>
    </w:p>
    <w:p w14:paraId="7ADA58F7" w14:textId="77777777" w:rsidR="004D5614" w:rsidRPr="007739FA" w:rsidRDefault="004D5614" w:rsidP="00C60C47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  <w:r w:rsidRPr="007739FA">
        <w:rPr>
          <w:rFonts w:asciiTheme="minorHAnsi" w:hAnsiTheme="minorHAnsi" w:cstheme="minorHAnsi"/>
          <w:sz w:val="22"/>
          <w:szCs w:val="22"/>
        </w:rPr>
        <w:t> </w:t>
      </w:r>
    </w:p>
    <w:p w14:paraId="0AC186FF" w14:textId="77777777" w:rsidR="004D5614" w:rsidRPr="007739FA" w:rsidRDefault="004D5614" w:rsidP="00C60C47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  <w:r w:rsidRPr="007739FA">
        <w:rPr>
          <w:rFonts w:asciiTheme="minorHAnsi" w:hAnsiTheme="minorHAnsi" w:cstheme="minorHAnsi"/>
          <w:sz w:val="22"/>
          <w:szCs w:val="22"/>
        </w:rPr>
        <w:t> </w:t>
      </w:r>
    </w:p>
    <w:p w14:paraId="2B9FA4A9" w14:textId="746D15F4" w:rsidR="004D5614" w:rsidRPr="007739FA" w:rsidRDefault="004D5614" w:rsidP="00C60C47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  <w:r w:rsidRPr="007739FA">
        <w:rPr>
          <w:rFonts w:asciiTheme="minorHAnsi" w:hAnsiTheme="minorHAnsi" w:cstheme="minorHAnsi"/>
          <w:b/>
          <w:sz w:val="22"/>
          <w:szCs w:val="22"/>
        </w:rPr>
        <w:t>VISTA</w:t>
      </w:r>
      <w:r w:rsidRPr="007739FA">
        <w:rPr>
          <w:rFonts w:asciiTheme="minorHAnsi" w:hAnsiTheme="minorHAnsi" w:cstheme="minorHAnsi"/>
          <w:sz w:val="22"/>
          <w:szCs w:val="22"/>
        </w:rPr>
        <w:t xml:space="preserve"> la determina</w:t>
      </w:r>
      <w:r w:rsidR="00647C23" w:rsidRPr="007739FA">
        <w:rPr>
          <w:rFonts w:asciiTheme="minorHAnsi" w:hAnsiTheme="minorHAnsi" w:cstheme="minorHAnsi"/>
          <w:sz w:val="22"/>
          <w:szCs w:val="22"/>
        </w:rPr>
        <w:t xml:space="preserve"> n. </w:t>
      </w:r>
      <w:r w:rsidRPr="007739FA">
        <w:rPr>
          <w:rFonts w:asciiTheme="minorHAnsi" w:hAnsiTheme="minorHAnsi" w:cstheme="minorHAnsi"/>
          <w:sz w:val="22"/>
          <w:szCs w:val="22"/>
        </w:rPr>
        <w:t>96 del 12</w:t>
      </w:r>
      <w:r w:rsidR="00647C23" w:rsidRPr="007739FA">
        <w:rPr>
          <w:rFonts w:asciiTheme="minorHAnsi" w:hAnsiTheme="minorHAnsi" w:cstheme="minorHAnsi"/>
          <w:sz w:val="22"/>
          <w:szCs w:val="22"/>
        </w:rPr>
        <w:t>/</w:t>
      </w:r>
      <w:r w:rsidRPr="007739FA">
        <w:rPr>
          <w:rFonts w:asciiTheme="minorHAnsi" w:hAnsiTheme="minorHAnsi" w:cstheme="minorHAnsi"/>
          <w:sz w:val="22"/>
          <w:szCs w:val="22"/>
        </w:rPr>
        <w:t>03</w:t>
      </w:r>
      <w:r w:rsidR="00647C23" w:rsidRPr="007739FA">
        <w:rPr>
          <w:rFonts w:asciiTheme="minorHAnsi" w:hAnsiTheme="minorHAnsi" w:cstheme="minorHAnsi"/>
          <w:sz w:val="22"/>
          <w:szCs w:val="22"/>
        </w:rPr>
        <w:t>/</w:t>
      </w:r>
      <w:r w:rsidRPr="007739FA">
        <w:rPr>
          <w:rFonts w:asciiTheme="minorHAnsi" w:hAnsiTheme="minorHAnsi" w:cstheme="minorHAnsi"/>
          <w:sz w:val="22"/>
          <w:szCs w:val="22"/>
        </w:rPr>
        <w:t>2020 avente ad oggetto “</w:t>
      </w:r>
      <w:r w:rsidRPr="006678B5">
        <w:rPr>
          <w:rFonts w:asciiTheme="minorHAnsi" w:hAnsiTheme="minorHAnsi" w:cstheme="minorHAnsi"/>
          <w:i/>
          <w:iCs/>
          <w:sz w:val="22"/>
          <w:szCs w:val="22"/>
        </w:rPr>
        <w:t>Approvazione manifestazione di interesse per la costituzione di una long list di associazioni/enti di promozione sociale/organizzazioni che a vario titolo sono disponibili ad attivare forme sperimentali di assistenza sociale attraverso voucher di servizio</w:t>
      </w:r>
      <w:r w:rsidR="006678B5">
        <w:rPr>
          <w:rFonts w:asciiTheme="minorHAnsi" w:hAnsiTheme="minorHAnsi" w:cstheme="minorHAnsi"/>
          <w:i/>
          <w:iCs/>
          <w:sz w:val="22"/>
          <w:szCs w:val="22"/>
        </w:rPr>
        <w:t>”</w:t>
      </w:r>
    </w:p>
    <w:p w14:paraId="267CA104" w14:textId="77777777" w:rsidR="004D5614" w:rsidRPr="007739FA" w:rsidRDefault="004D5614" w:rsidP="00C60C47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  <w:r w:rsidRPr="007739FA">
        <w:rPr>
          <w:rFonts w:asciiTheme="minorHAnsi" w:hAnsiTheme="minorHAnsi" w:cstheme="minorHAnsi"/>
          <w:sz w:val="22"/>
          <w:szCs w:val="22"/>
        </w:rPr>
        <w:t> </w:t>
      </w:r>
    </w:p>
    <w:p w14:paraId="1639E415" w14:textId="146BA1EB" w:rsidR="004D5614" w:rsidRPr="007739FA" w:rsidRDefault="004D5614" w:rsidP="00C60C47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  <w:r w:rsidRPr="007739FA">
        <w:rPr>
          <w:rFonts w:asciiTheme="minorHAnsi" w:hAnsiTheme="minorHAnsi" w:cstheme="minorHAnsi"/>
          <w:b/>
          <w:sz w:val="22"/>
          <w:szCs w:val="22"/>
        </w:rPr>
        <w:t>VISTA</w:t>
      </w:r>
      <w:r w:rsidRPr="007739FA">
        <w:rPr>
          <w:rFonts w:asciiTheme="minorHAnsi" w:hAnsiTheme="minorHAnsi" w:cstheme="minorHAnsi"/>
          <w:sz w:val="22"/>
          <w:szCs w:val="22"/>
        </w:rPr>
        <w:t xml:space="preserve"> la determina n</w:t>
      </w:r>
      <w:r w:rsidR="00647C23" w:rsidRPr="007739FA">
        <w:rPr>
          <w:rFonts w:asciiTheme="minorHAnsi" w:hAnsiTheme="minorHAnsi" w:cstheme="minorHAnsi"/>
          <w:sz w:val="22"/>
          <w:szCs w:val="22"/>
        </w:rPr>
        <w:t>.</w:t>
      </w:r>
      <w:r w:rsidRPr="007739FA">
        <w:rPr>
          <w:rFonts w:asciiTheme="minorHAnsi" w:hAnsiTheme="minorHAnsi" w:cstheme="minorHAnsi"/>
          <w:sz w:val="22"/>
          <w:szCs w:val="22"/>
        </w:rPr>
        <w:t xml:space="preserve"> 241</w:t>
      </w:r>
      <w:r w:rsidR="006678B5">
        <w:rPr>
          <w:rFonts w:asciiTheme="minorHAnsi" w:hAnsiTheme="minorHAnsi" w:cstheme="minorHAnsi"/>
          <w:sz w:val="22"/>
          <w:szCs w:val="22"/>
        </w:rPr>
        <w:t xml:space="preserve"> </w:t>
      </w:r>
      <w:r w:rsidRPr="007739FA">
        <w:rPr>
          <w:rFonts w:asciiTheme="minorHAnsi" w:hAnsiTheme="minorHAnsi" w:cstheme="minorHAnsi"/>
          <w:sz w:val="22"/>
          <w:szCs w:val="22"/>
        </w:rPr>
        <w:t>del 16/7/2020 aven</w:t>
      </w:r>
      <w:r w:rsidR="00F80654" w:rsidRPr="007739FA">
        <w:rPr>
          <w:rFonts w:asciiTheme="minorHAnsi" w:hAnsiTheme="minorHAnsi" w:cstheme="minorHAnsi"/>
          <w:sz w:val="22"/>
          <w:szCs w:val="22"/>
        </w:rPr>
        <w:t>te ad oggetto “</w:t>
      </w:r>
      <w:r w:rsidR="00647C23" w:rsidRPr="006678B5">
        <w:rPr>
          <w:rFonts w:asciiTheme="minorHAnsi" w:hAnsiTheme="minorHAnsi" w:cstheme="minorHAnsi"/>
          <w:i/>
          <w:iCs/>
          <w:sz w:val="22"/>
          <w:szCs w:val="22"/>
        </w:rPr>
        <w:t>A</w:t>
      </w:r>
      <w:r w:rsidR="00F80654" w:rsidRPr="006678B5">
        <w:rPr>
          <w:rFonts w:asciiTheme="minorHAnsi" w:hAnsiTheme="minorHAnsi" w:cstheme="minorHAnsi"/>
          <w:i/>
          <w:iCs/>
          <w:sz w:val="22"/>
          <w:szCs w:val="22"/>
        </w:rPr>
        <w:t>pprovazione</w:t>
      </w:r>
      <w:r w:rsidR="006678B5" w:rsidRPr="006678B5">
        <w:rPr>
          <w:rFonts w:asciiTheme="minorHAnsi" w:hAnsiTheme="minorHAnsi" w:cstheme="minorHAnsi"/>
          <w:i/>
          <w:iCs/>
          <w:sz w:val="22"/>
          <w:szCs w:val="22"/>
        </w:rPr>
        <w:t xml:space="preserve"> della</w:t>
      </w:r>
      <w:r w:rsidRPr="006678B5">
        <w:rPr>
          <w:rFonts w:asciiTheme="minorHAnsi" w:hAnsiTheme="minorHAnsi" w:cstheme="minorHAnsi"/>
          <w:i/>
          <w:iCs/>
          <w:sz w:val="22"/>
          <w:szCs w:val="22"/>
        </w:rPr>
        <w:t xml:space="preserve"> long list degli enti del terzo settore attuatori di servizi non standardizzati dalla </w:t>
      </w:r>
      <w:r w:rsidR="00BD2B4E" w:rsidRPr="006678B5">
        <w:rPr>
          <w:rFonts w:asciiTheme="minorHAnsi" w:hAnsiTheme="minorHAnsi" w:cstheme="minorHAnsi"/>
          <w:i/>
          <w:iCs/>
          <w:sz w:val="22"/>
          <w:szCs w:val="22"/>
        </w:rPr>
        <w:t>L.R. n.</w:t>
      </w:r>
      <w:r w:rsidRPr="006678B5">
        <w:rPr>
          <w:rFonts w:asciiTheme="minorHAnsi" w:hAnsiTheme="minorHAnsi" w:cstheme="minorHAnsi"/>
          <w:i/>
          <w:iCs/>
          <w:sz w:val="22"/>
          <w:szCs w:val="22"/>
        </w:rPr>
        <w:t xml:space="preserve"> 22/86 e approvazione patto di accre</w:t>
      </w:r>
      <w:r w:rsidR="00F80654" w:rsidRPr="006678B5">
        <w:rPr>
          <w:rFonts w:asciiTheme="minorHAnsi" w:hAnsiTheme="minorHAnsi" w:cstheme="minorHAnsi"/>
          <w:i/>
          <w:iCs/>
          <w:sz w:val="22"/>
          <w:szCs w:val="22"/>
        </w:rPr>
        <w:t xml:space="preserve">ditamento e relativi </w:t>
      </w:r>
      <w:r w:rsidRPr="006678B5">
        <w:rPr>
          <w:rFonts w:asciiTheme="minorHAnsi" w:hAnsiTheme="minorHAnsi" w:cstheme="minorHAnsi"/>
          <w:i/>
          <w:iCs/>
          <w:sz w:val="22"/>
          <w:szCs w:val="22"/>
        </w:rPr>
        <w:t>allegati</w:t>
      </w:r>
      <w:r w:rsidRPr="007739FA">
        <w:rPr>
          <w:rFonts w:asciiTheme="minorHAnsi" w:hAnsiTheme="minorHAnsi" w:cstheme="minorHAnsi"/>
          <w:sz w:val="22"/>
          <w:szCs w:val="22"/>
        </w:rPr>
        <w:t>”</w:t>
      </w:r>
    </w:p>
    <w:p w14:paraId="45EFB3FF" w14:textId="77777777" w:rsidR="00F80654" w:rsidRPr="007739FA" w:rsidRDefault="00F80654" w:rsidP="00C60C47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</w:p>
    <w:p w14:paraId="17D92A96" w14:textId="002F8107" w:rsidR="00F80654" w:rsidRPr="007739FA" w:rsidRDefault="00F80654" w:rsidP="00C60C47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  <w:r w:rsidRPr="007739FA">
        <w:rPr>
          <w:rFonts w:asciiTheme="minorHAnsi" w:hAnsiTheme="minorHAnsi" w:cstheme="minorHAnsi"/>
          <w:b/>
          <w:sz w:val="22"/>
          <w:szCs w:val="22"/>
        </w:rPr>
        <w:t>VISTE</w:t>
      </w:r>
      <w:r w:rsidRPr="007739FA">
        <w:rPr>
          <w:rFonts w:asciiTheme="minorHAnsi" w:hAnsiTheme="minorHAnsi" w:cstheme="minorHAnsi"/>
          <w:sz w:val="22"/>
          <w:szCs w:val="22"/>
        </w:rPr>
        <w:t xml:space="preserve"> le determine di aggiornamento </w:t>
      </w:r>
      <w:r w:rsidR="002351C3" w:rsidRPr="007739FA">
        <w:rPr>
          <w:rFonts w:asciiTheme="minorHAnsi" w:hAnsiTheme="minorHAnsi" w:cstheme="minorHAnsi"/>
          <w:sz w:val="22"/>
          <w:szCs w:val="22"/>
        </w:rPr>
        <w:t xml:space="preserve">della </w:t>
      </w:r>
      <w:r w:rsidRPr="007739FA">
        <w:rPr>
          <w:rFonts w:asciiTheme="minorHAnsi" w:hAnsiTheme="minorHAnsi" w:cstheme="minorHAnsi"/>
          <w:sz w:val="22"/>
          <w:szCs w:val="22"/>
        </w:rPr>
        <w:t xml:space="preserve">long list </w:t>
      </w:r>
      <w:proofErr w:type="spellStart"/>
      <w:r w:rsidRPr="007739FA">
        <w:rPr>
          <w:rFonts w:asciiTheme="minorHAnsi" w:hAnsiTheme="minorHAnsi" w:cstheme="minorHAnsi"/>
          <w:sz w:val="22"/>
          <w:szCs w:val="22"/>
        </w:rPr>
        <w:t>n</w:t>
      </w:r>
      <w:r w:rsidR="006678B5">
        <w:rPr>
          <w:rFonts w:asciiTheme="minorHAnsi" w:hAnsiTheme="minorHAnsi" w:cstheme="minorHAnsi"/>
          <w:sz w:val="22"/>
          <w:szCs w:val="22"/>
        </w:rPr>
        <w:t>n</w:t>
      </w:r>
      <w:proofErr w:type="spellEnd"/>
      <w:r w:rsidRPr="007739FA">
        <w:rPr>
          <w:rFonts w:asciiTheme="minorHAnsi" w:hAnsiTheme="minorHAnsi" w:cstheme="minorHAnsi"/>
          <w:sz w:val="22"/>
          <w:szCs w:val="22"/>
        </w:rPr>
        <w:t xml:space="preserve">. </w:t>
      </w:r>
      <w:r w:rsidR="00D476DB" w:rsidRPr="007739FA">
        <w:rPr>
          <w:rFonts w:asciiTheme="minorHAnsi" w:hAnsiTheme="minorHAnsi" w:cstheme="minorHAnsi"/>
          <w:sz w:val="22"/>
          <w:szCs w:val="22"/>
        </w:rPr>
        <w:t>306 del 03/09/2020</w:t>
      </w:r>
      <w:r w:rsidR="002351C3" w:rsidRPr="007739FA">
        <w:rPr>
          <w:rFonts w:asciiTheme="minorHAnsi" w:hAnsiTheme="minorHAnsi" w:cstheme="minorHAnsi"/>
          <w:sz w:val="22"/>
          <w:szCs w:val="22"/>
        </w:rPr>
        <w:t xml:space="preserve"> </w:t>
      </w:r>
      <w:r w:rsidR="00647C23" w:rsidRPr="007739FA">
        <w:rPr>
          <w:rFonts w:asciiTheme="minorHAnsi" w:hAnsiTheme="minorHAnsi" w:cstheme="minorHAnsi"/>
          <w:sz w:val="22"/>
          <w:szCs w:val="22"/>
        </w:rPr>
        <w:t>e s</w:t>
      </w:r>
      <w:r w:rsidR="002351C3" w:rsidRPr="007739FA">
        <w:rPr>
          <w:rFonts w:asciiTheme="minorHAnsi" w:hAnsiTheme="minorHAnsi" w:cstheme="minorHAnsi"/>
          <w:sz w:val="22"/>
          <w:szCs w:val="22"/>
        </w:rPr>
        <w:t>eguenti</w:t>
      </w:r>
      <w:r w:rsidR="00647C23" w:rsidRPr="007739F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1437405" w14:textId="77777777" w:rsidR="00F80654" w:rsidRPr="006C4383" w:rsidRDefault="00F80654" w:rsidP="00C60C47">
      <w:pPr>
        <w:pStyle w:val="Textbody"/>
        <w:jc w:val="both"/>
        <w:rPr>
          <w:sz w:val="24"/>
        </w:rPr>
      </w:pPr>
    </w:p>
    <w:p w14:paraId="76E311FE" w14:textId="55C934DB" w:rsidR="002351C3" w:rsidRPr="00413383" w:rsidRDefault="002351C3" w:rsidP="002351C3">
      <w:pPr>
        <w:pStyle w:val="Textbody"/>
        <w:jc w:val="both"/>
        <w:rPr>
          <w:rFonts w:ascii="Calibri" w:hAnsi="Calibri" w:cs="Calibri"/>
          <w:color w:val="000000"/>
          <w:sz w:val="22"/>
          <w:szCs w:val="22"/>
        </w:rPr>
      </w:pPr>
      <w:r w:rsidRPr="00413383">
        <w:rPr>
          <w:rFonts w:ascii="Calibri" w:hAnsi="Calibri" w:cs="Calibri"/>
          <w:b/>
          <w:color w:val="000000"/>
          <w:sz w:val="22"/>
          <w:szCs w:val="22"/>
        </w:rPr>
        <w:t>RITENUTO</w:t>
      </w:r>
    </w:p>
    <w:p w14:paraId="00362308" w14:textId="77777777" w:rsidR="002351C3" w:rsidRPr="00413383" w:rsidRDefault="002351C3" w:rsidP="002351C3">
      <w:pPr>
        <w:pStyle w:val="Textbody"/>
        <w:jc w:val="both"/>
        <w:rPr>
          <w:rFonts w:ascii="Calibri" w:hAnsi="Calibri" w:cs="Calibri"/>
          <w:color w:val="000000"/>
          <w:sz w:val="22"/>
          <w:szCs w:val="22"/>
        </w:rPr>
      </w:pPr>
      <w:r w:rsidRPr="00413383">
        <w:rPr>
          <w:rFonts w:ascii="Calibri" w:hAnsi="Calibri" w:cs="Calibri"/>
          <w:color w:val="000000"/>
          <w:sz w:val="22"/>
          <w:szCs w:val="22"/>
        </w:rPr>
        <w:t>che la procedura di accreditamento è stata modellata sui criteri e sui principi di cui al codice dei contratti pubblici, in particolare mutuando i riferimenti relativi agli aspetti dei requisiti di ordine generale e speciale e a quello delle cause ostative che determinano l’impossibilità per l’operatore economico di contrarre con le stazioni appaltanti ed enti concedenti;</w:t>
      </w:r>
    </w:p>
    <w:p w14:paraId="37EA90CB" w14:textId="77777777" w:rsidR="002351C3" w:rsidRPr="00413383" w:rsidRDefault="002351C3" w:rsidP="002351C3">
      <w:pPr>
        <w:pStyle w:val="Textbody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CC1A001" w14:textId="77777777" w:rsidR="002351C3" w:rsidRPr="00E0426D" w:rsidRDefault="002351C3" w:rsidP="002351C3">
      <w:pPr>
        <w:pStyle w:val="Textbody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0426D">
        <w:rPr>
          <w:rFonts w:ascii="Calibri" w:hAnsi="Calibri" w:cs="Calibri"/>
          <w:b/>
          <w:bCs/>
          <w:color w:val="000000"/>
          <w:sz w:val="22"/>
          <w:szCs w:val="22"/>
        </w:rPr>
        <w:t xml:space="preserve">STANTE </w:t>
      </w:r>
    </w:p>
    <w:p w14:paraId="6B240992" w14:textId="77777777" w:rsidR="002351C3" w:rsidRPr="00413383" w:rsidRDefault="002351C3" w:rsidP="002351C3">
      <w:pPr>
        <w:pStyle w:val="Textbody"/>
        <w:jc w:val="both"/>
        <w:rPr>
          <w:rFonts w:ascii="Calibri" w:hAnsi="Calibri" w:cs="Calibri"/>
          <w:color w:val="000000"/>
          <w:sz w:val="22"/>
          <w:szCs w:val="22"/>
        </w:rPr>
      </w:pPr>
      <w:r w:rsidRPr="00E0426D">
        <w:rPr>
          <w:rFonts w:ascii="Calibri" w:hAnsi="Calibri" w:cs="Calibri"/>
          <w:color w:val="000000"/>
          <w:sz w:val="22"/>
          <w:szCs w:val="22"/>
        </w:rPr>
        <w:t>che il quadro normativo ha subito importanti modifiche, da ultimo quelle di cui al codice dei contratti pubblici in vigore dal primo luglio 2023, risulta necessario adeguare la documentazione e le dichiarazioni allegate ad esempio ai nuovi artt. 94, 95, 98, 100 D. Lgs n. 36/2023.</w:t>
      </w:r>
      <w:r w:rsidRPr="00413383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6090239E" w14:textId="77777777" w:rsidR="002351C3" w:rsidRPr="00413383" w:rsidRDefault="002351C3" w:rsidP="002351C3">
      <w:pPr>
        <w:pStyle w:val="Textbody"/>
        <w:ind w:left="720" w:hanging="72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14B34EBA" w14:textId="77777777" w:rsidR="002351C3" w:rsidRPr="00413383" w:rsidRDefault="002351C3" w:rsidP="002351C3">
      <w:pPr>
        <w:pStyle w:val="Textbody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413383">
        <w:rPr>
          <w:rFonts w:ascii="Calibri" w:hAnsi="Calibri" w:cs="Calibri"/>
          <w:b/>
          <w:color w:val="000000"/>
          <w:sz w:val="22"/>
          <w:szCs w:val="22"/>
        </w:rPr>
        <w:t>VISTI</w:t>
      </w:r>
    </w:p>
    <w:p w14:paraId="3DDFDF61" w14:textId="77777777" w:rsidR="002351C3" w:rsidRPr="00413383" w:rsidRDefault="002351C3" w:rsidP="002351C3">
      <w:pPr>
        <w:pStyle w:val="Textbody"/>
        <w:rPr>
          <w:rFonts w:ascii="Calibri" w:hAnsi="Calibri" w:cs="Calibri"/>
          <w:sz w:val="22"/>
          <w:szCs w:val="22"/>
        </w:rPr>
      </w:pPr>
      <w:r w:rsidRPr="00413383">
        <w:rPr>
          <w:rFonts w:ascii="Calibri" w:hAnsi="Calibri" w:cs="Calibri"/>
          <w:sz w:val="22"/>
          <w:szCs w:val="22"/>
        </w:rPr>
        <w:t xml:space="preserve">- i </w:t>
      </w:r>
      <w:proofErr w:type="spellStart"/>
      <w:r w:rsidRPr="00413383">
        <w:rPr>
          <w:rFonts w:ascii="Calibri" w:hAnsi="Calibri" w:cs="Calibri"/>
          <w:sz w:val="22"/>
          <w:szCs w:val="22"/>
        </w:rPr>
        <w:t>dd</w:t>
      </w:r>
      <w:proofErr w:type="spellEnd"/>
      <w:r w:rsidRPr="00413383">
        <w:rPr>
          <w:rFonts w:ascii="Calibri" w:hAnsi="Calibri" w:cs="Calibri"/>
          <w:sz w:val="22"/>
          <w:szCs w:val="22"/>
        </w:rPr>
        <w:t>. leg.vi 30.03.2001 n.165 e 18.08.2000 n. 267 e successive modifiche ed integrazioni;</w:t>
      </w:r>
    </w:p>
    <w:p w14:paraId="508973B7" w14:textId="77777777" w:rsidR="002351C3" w:rsidRPr="00413383" w:rsidRDefault="002351C3" w:rsidP="002351C3">
      <w:pPr>
        <w:pStyle w:val="Textbody"/>
        <w:rPr>
          <w:rFonts w:ascii="Calibri" w:hAnsi="Calibri" w:cs="Calibri"/>
          <w:sz w:val="22"/>
          <w:szCs w:val="22"/>
        </w:rPr>
      </w:pPr>
      <w:r w:rsidRPr="00413383">
        <w:rPr>
          <w:rFonts w:ascii="Calibri" w:hAnsi="Calibri" w:cs="Calibri"/>
          <w:sz w:val="22"/>
          <w:szCs w:val="22"/>
        </w:rPr>
        <w:t xml:space="preserve">- le </w:t>
      </w:r>
      <w:proofErr w:type="spellStart"/>
      <w:r w:rsidRPr="00413383">
        <w:rPr>
          <w:rFonts w:ascii="Calibri" w:hAnsi="Calibri" w:cs="Calibri"/>
          <w:sz w:val="22"/>
          <w:szCs w:val="22"/>
        </w:rPr>
        <w:t>ll.rr</w:t>
      </w:r>
      <w:proofErr w:type="spellEnd"/>
      <w:r w:rsidRPr="00413383">
        <w:rPr>
          <w:rFonts w:ascii="Calibri" w:hAnsi="Calibri" w:cs="Calibri"/>
          <w:sz w:val="22"/>
          <w:szCs w:val="22"/>
        </w:rPr>
        <w:t>. 11.12.1991 n. 48 e 23.12.2000 n. 30;</w:t>
      </w:r>
    </w:p>
    <w:p w14:paraId="44290766" w14:textId="77777777" w:rsidR="002351C3" w:rsidRPr="00413383" w:rsidRDefault="002351C3" w:rsidP="002351C3">
      <w:pPr>
        <w:pStyle w:val="Textbody"/>
        <w:rPr>
          <w:rFonts w:ascii="Calibri" w:hAnsi="Calibri" w:cs="Calibri"/>
          <w:sz w:val="22"/>
          <w:szCs w:val="22"/>
        </w:rPr>
      </w:pPr>
      <w:r w:rsidRPr="00413383">
        <w:rPr>
          <w:rFonts w:ascii="Calibri" w:hAnsi="Calibri" w:cs="Calibri"/>
          <w:sz w:val="22"/>
          <w:szCs w:val="22"/>
        </w:rPr>
        <w:t>- l'art. 35 dello STATUTO comunale;</w:t>
      </w:r>
    </w:p>
    <w:p w14:paraId="750DBEAD" w14:textId="77777777" w:rsidR="002351C3" w:rsidRPr="00413383" w:rsidRDefault="002351C3" w:rsidP="002351C3">
      <w:pPr>
        <w:pStyle w:val="Textbody"/>
        <w:jc w:val="both"/>
        <w:rPr>
          <w:rFonts w:ascii="Calibri" w:hAnsi="Calibri" w:cs="Calibri"/>
          <w:sz w:val="22"/>
          <w:szCs w:val="22"/>
        </w:rPr>
      </w:pPr>
      <w:r w:rsidRPr="00413383">
        <w:rPr>
          <w:rFonts w:ascii="Calibri" w:hAnsi="Calibri" w:cs="Calibri"/>
          <w:sz w:val="22"/>
          <w:szCs w:val="22"/>
        </w:rPr>
        <w:t xml:space="preserve">- il </w:t>
      </w:r>
      <w:r w:rsidRPr="00413383">
        <w:rPr>
          <w:rFonts w:ascii="Calibri" w:hAnsi="Calibri" w:cs="Calibri"/>
          <w:color w:val="000000"/>
          <w:sz w:val="22"/>
          <w:szCs w:val="22"/>
        </w:rPr>
        <w:t>REGOLAMENTO</w:t>
      </w:r>
      <w:r w:rsidRPr="00413383">
        <w:rPr>
          <w:rFonts w:ascii="Calibri" w:hAnsi="Calibri" w:cs="Calibri"/>
          <w:sz w:val="22"/>
          <w:szCs w:val="22"/>
        </w:rPr>
        <w:t xml:space="preserve"> comunale di CONTABILITA';</w:t>
      </w:r>
    </w:p>
    <w:p w14:paraId="2B58DEE5" w14:textId="77777777" w:rsidR="002351C3" w:rsidRPr="00413383" w:rsidRDefault="002351C3" w:rsidP="002351C3">
      <w:pPr>
        <w:pStyle w:val="Textbody"/>
        <w:spacing w:after="240"/>
        <w:rPr>
          <w:rFonts w:ascii="Calibri" w:hAnsi="Calibri" w:cs="Calibri"/>
          <w:sz w:val="22"/>
          <w:szCs w:val="22"/>
        </w:rPr>
      </w:pPr>
      <w:r w:rsidRPr="00413383">
        <w:rPr>
          <w:rFonts w:ascii="Calibri" w:hAnsi="Calibri" w:cs="Calibri"/>
          <w:sz w:val="22"/>
          <w:szCs w:val="22"/>
        </w:rPr>
        <w:t>- il vigente REGOLAMENTO comunale sull’ordinamento degli UFFICI e dei SERVIZI</w:t>
      </w:r>
    </w:p>
    <w:p w14:paraId="27E59FEA" w14:textId="77777777" w:rsidR="002351C3" w:rsidRPr="00413383" w:rsidRDefault="002351C3" w:rsidP="002351C3">
      <w:pPr>
        <w:pStyle w:val="Textbody"/>
        <w:spacing w:before="100"/>
        <w:ind w:left="72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413383">
        <w:rPr>
          <w:rFonts w:ascii="Calibri" w:hAnsi="Calibri" w:cs="Calibri"/>
          <w:b/>
          <w:color w:val="000000"/>
          <w:sz w:val="22"/>
          <w:szCs w:val="22"/>
        </w:rPr>
        <w:t>DETERMINA</w:t>
      </w:r>
    </w:p>
    <w:p w14:paraId="2F34ACB9" w14:textId="17344ADE" w:rsidR="002351C3" w:rsidRPr="00413383" w:rsidRDefault="002351C3" w:rsidP="007739FA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413383">
        <w:rPr>
          <w:rFonts w:ascii="Calibri" w:hAnsi="Calibri" w:cs="Calibri"/>
          <w:b/>
          <w:color w:val="000000"/>
          <w:sz w:val="22"/>
          <w:szCs w:val="22"/>
        </w:rPr>
        <w:t>1 - DARE ATTO che </w:t>
      </w:r>
      <w:r w:rsidRPr="00413383">
        <w:rPr>
          <w:rFonts w:ascii="Calibri" w:hAnsi="Calibri" w:cs="Calibri"/>
          <w:color w:val="000000"/>
          <w:sz w:val="22"/>
          <w:szCs w:val="22"/>
        </w:rPr>
        <w:t xml:space="preserve">il nuovo schema di patto per l'accreditamento degli </w:t>
      </w:r>
      <w:r w:rsidR="007739FA" w:rsidRPr="007739FA">
        <w:rPr>
          <w:rFonts w:ascii="Calibri" w:hAnsi="Calibri" w:cs="Calibri"/>
          <w:color w:val="000000"/>
          <w:sz w:val="22"/>
          <w:szCs w:val="22"/>
        </w:rPr>
        <w:t xml:space="preserve">con enti del terzo settore per l’attivazione di forme sperimentali e non di assistenza sociale attraverso voucher di servizio nei servizi non tipizzati dalla </w:t>
      </w:r>
      <w:r w:rsidR="006678B5" w:rsidRPr="007739FA">
        <w:rPr>
          <w:rFonts w:ascii="Calibri" w:hAnsi="Calibri" w:cs="Calibri"/>
          <w:color w:val="000000"/>
          <w:sz w:val="22"/>
          <w:szCs w:val="22"/>
        </w:rPr>
        <w:t xml:space="preserve">L.R. </w:t>
      </w:r>
      <w:r w:rsidR="006678B5">
        <w:rPr>
          <w:rFonts w:ascii="Calibri" w:hAnsi="Calibri" w:cs="Calibri"/>
          <w:color w:val="000000"/>
          <w:sz w:val="22"/>
          <w:szCs w:val="22"/>
        </w:rPr>
        <w:t xml:space="preserve">n. </w:t>
      </w:r>
      <w:r w:rsidR="007739FA" w:rsidRPr="007739FA">
        <w:rPr>
          <w:rFonts w:ascii="Calibri" w:hAnsi="Calibri" w:cs="Calibri"/>
          <w:color w:val="000000"/>
          <w:sz w:val="22"/>
          <w:szCs w:val="22"/>
        </w:rPr>
        <w:t>22/86</w:t>
      </w:r>
      <w:r w:rsidRPr="00413383">
        <w:rPr>
          <w:rFonts w:ascii="Calibri" w:hAnsi="Calibri" w:cs="Calibri"/>
          <w:color w:val="000000"/>
          <w:sz w:val="22"/>
          <w:szCs w:val="22"/>
        </w:rPr>
        <w:t>, già approvato con determina n.</w:t>
      </w:r>
      <w:r w:rsidR="007739FA">
        <w:rPr>
          <w:rFonts w:ascii="Calibri" w:hAnsi="Calibri" w:cs="Calibri"/>
          <w:color w:val="000000"/>
          <w:sz w:val="22"/>
          <w:szCs w:val="22"/>
        </w:rPr>
        <w:t xml:space="preserve"> 241/2020</w:t>
      </w:r>
      <w:r w:rsidRPr="00413383">
        <w:rPr>
          <w:rFonts w:ascii="Calibri" w:hAnsi="Calibri" w:cs="Calibri"/>
          <w:color w:val="000000"/>
          <w:sz w:val="22"/>
          <w:szCs w:val="22"/>
        </w:rPr>
        <w:t xml:space="preserve"> viene adeguato al nuovo quadro normativo vigente dopo il D. Lgs n. 36/2023</w:t>
      </w:r>
    </w:p>
    <w:p w14:paraId="12D31172" w14:textId="77777777" w:rsidR="002351C3" w:rsidRPr="00413383" w:rsidRDefault="002351C3" w:rsidP="002351C3">
      <w:pPr>
        <w:pStyle w:val="Textbody"/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413383">
        <w:rPr>
          <w:rFonts w:ascii="Calibri" w:hAnsi="Calibri" w:cs="Calibri"/>
          <w:color w:val="000000"/>
          <w:sz w:val="22"/>
          <w:szCs w:val="22"/>
        </w:rPr>
        <w:t> </w:t>
      </w:r>
    </w:p>
    <w:p w14:paraId="46510CE5" w14:textId="04A48500" w:rsidR="002351C3" w:rsidRDefault="002351C3" w:rsidP="00DD0AA1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413383">
        <w:rPr>
          <w:rFonts w:ascii="Calibri" w:hAnsi="Calibri" w:cs="Calibri"/>
          <w:b/>
          <w:sz w:val="22"/>
          <w:szCs w:val="22"/>
        </w:rPr>
        <w:t xml:space="preserve">2 - CONFERMARE </w:t>
      </w:r>
      <w:r w:rsidRPr="00413383">
        <w:rPr>
          <w:rFonts w:ascii="Calibri" w:hAnsi="Calibri" w:cs="Calibri"/>
          <w:sz w:val="22"/>
          <w:szCs w:val="22"/>
        </w:rPr>
        <w:t xml:space="preserve">che per l'erogazione dei servizi acquisibili mediante la procedura di accreditamento, </w:t>
      </w:r>
      <w:r w:rsidR="007739FA">
        <w:rPr>
          <w:rFonts w:ascii="Calibri" w:hAnsi="Calibri" w:cs="Calibri"/>
          <w:sz w:val="22"/>
          <w:szCs w:val="22"/>
        </w:rPr>
        <w:t xml:space="preserve">gli </w:t>
      </w:r>
      <w:r w:rsidR="007739FA">
        <w:rPr>
          <w:rFonts w:ascii="Calibri" w:hAnsi="Calibri" w:cs="Calibri"/>
          <w:sz w:val="22"/>
          <w:szCs w:val="22"/>
        </w:rPr>
        <w:lastRenderedPageBreak/>
        <w:t xml:space="preserve">ETS </w:t>
      </w:r>
      <w:r w:rsidRPr="00413383">
        <w:rPr>
          <w:rFonts w:ascii="Calibri" w:hAnsi="Calibri" w:cs="Calibri"/>
          <w:sz w:val="22"/>
          <w:szCs w:val="22"/>
        </w:rPr>
        <w:t>aderiranno previa relativa sottoscrizione del nuovo patto di accreditamento e della</w:t>
      </w:r>
      <w:r w:rsidR="00DD0AA1">
        <w:rPr>
          <w:rFonts w:ascii="Calibri" w:hAnsi="Calibri" w:cs="Calibri"/>
          <w:sz w:val="22"/>
          <w:szCs w:val="22"/>
        </w:rPr>
        <w:t xml:space="preserve"> </w:t>
      </w:r>
      <w:r w:rsidRPr="00413383">
        <w:rPr>
          <w:rFonts w:ascii="Calibri" w:hAnsi="Calibri" w:cs="Calibri"/>
          <w:sz w:val="22"/>
          <w:szCs w:val="22"/>
        </w:rPr>
        <w:t xml:space="preserve">modulistica allegata che si approva con questo atto, costituita da: </w:t>
      </w:r>
    </w:p>
    <w:p w14:paraId="2E6875CC" w14:textId="2BCA847E" w:rsidR="002351C3" w:rsidRDefault="002351C3" w:rsidP="002351C3">
      <w:pPr>
        <w:widowControl/>
        <w:numPr>
          <w:ilvl w:val="0"/>
          <w:numId w:val="12"/>
        </w:numPr>
        <w:autoSpaceDN/>
        <w:ind w:left="284" w:firstLine="0"/>
        <w:jc w:val="both"/>
        <w:textAlignment w:val="auto"/>
        <w:rPr>
          <w:rFonts w:ascii="Calibri" w:hAnsi="Calibri" w:cs="Calibri"/>
          <w:color w:val="000000"/>
          <w:sz w:val="20"/>
          <w:szCs w:val="20"/>
          <w:lang w:eastAsia="it-IT"/>
        </w:rPr>
      </w:pPr>
      <w:r w:rsidRPr="00A37C5A">
        <w:rPr>
          <w:rFonts w:ascii="Calibri" w:hAnsi="Calibri" w:cs="Calibri"/>
          <w:color w:val="000000"/>
          <w:sz w:val="20"/>
          <w:szCs w:val="20"/>
          <w:lang w:eastAsia="it-IT"/>
        </w:rPr>
        <w:t>ALLEGATO “1” ISTANZA DI ACCREDITAMENTO</w:t>
      </w:r>
      <w:r>
        <w:rPr>
          <w:rFonts w:ascii="Calibri" w:hAnsi="Calibri" w:cs="Calibri"/>
          <w:color w:val="000000"/>
          <w:sz w:val="20"/>
          <w:szCs w:val="20"/>
          <w:lang w:eastAsia="it-IT"/>
        </w:rPr>
        <w:t xml:space="preserve"> E ALLEGATI</w:t>
      </w:r>
      <w:r w:rsidRPr="00A37C5A">
        <w:rPr>
          <w:rFonts w:ascii="Calibri" w:hAnsi="Calibri" w:cs="Calibri"/>
          <w:color w:val="000000"/>
          <w:sz w:val="20"/>
          <w:szCs w:val="20"/>
          <w:lang w:eastAsia="it-IT"/>
        </w:rPr>
        <w:t xml:space="preserve"> </w:t>
      </w:r>
      <w:r>
        <w:rPr>
          <w:rFonts w:ascii="Calibri" w:hAnsi="Calibri" w:cs="Calibri"/>
          <w:color w:val="000000"/>
          <w:sz w:val="20"/>
          <w:szCs w:val="20"/>
          <w:lang w:eastAsia="it-IT"/>
        </w:rPr>
        <w:t>(2023)</w:t>
      </w:r>
    </w:p>
    <w:p w14:paraId="787BED52" w14:textId="304D8151" w:rsidR="002351C3" w:rsidRPr="00A37C5A" w:rsidRDefault="002351C3" w:rsidP="002351C3">
      <w:pPr>
        <w:widowControl/>
        <w:numPr>
          <w:ilvl w:val="0"/>
          <w:numId w:val="12"/>
        </w:numPr>
        <w:suppressAutoHyphens w:val="0"/>
        <w:autoSpaceDE w:val="0"/>
        <w:autoSpaceDN/>
        <w:adjustRightInd w:val="0"/>
        <w:ind w:left="284" w:firstLine="0"/>
        <w:jc w:val="both"/>
        <w:textAlignment w:val="auto"/>
        <w:rPr>
          <w:rFonts w:ascii="Calibri" w:hAnsi="Calibri" w:cs="Calibri"/>
          <w:color w:val="000000"/>
          <w:kern w:val="0"/>
          <w:sz w:val="20"/>
          <w:szCs w:val="20"/>
          <w:lang w:eastAsia="it-IT" w:bidi="ar-SA"/>
        </w:rPr>
      </w:pPr>
      <w:r w:rsidRPr="00A37C5A">
        <w:rPr>
          <w:rFonts w:ascii="Calibri" w:eastAsia="Times New Roman" w:hAnsi="Calibri" w:cs="Calibri"/>
          <w:color w:val="000000"/>
          <w:kern w:val="0"/>
          <w:sz w:val="20"/>
          <w:szCs w:val="20"/>
          <w:lang w:eastAsia="it-IT" w:bidi="ar-SA"/>
        </w:rPr>
        <w:t xml:space="preserve">ALLEGATO “2” SCHEMA DI PATTO DI ACCREDITAMENTO </w:t>
      </w:r>
      <w:r>
        <w:rPr>
          <w:rFonts w:ascii="Calibri" w:eastAsia="Times New Roman" w:hAnsi="Calibri" w:cs="Calibri"/>
          <w:color w:val="000000"/>
          <w:kern w:val="0"/>
          <w:sz w:val="20"/>
          <w:szCs w:val="20"/>
          <w:lang w:eastAsia="it-IT" w:bidi="ar-SA"/>
        </w:rPr>
        <w:t xml:space="preserve">E ALLEGATI </w:t>
      </w:r>
      <w:r w:rsidRPr="00A37C5A">
        <w:rPr>
          <w:rFonts w:ascii="Calibri" w:eastAsia="Times New Roman" w:hAnsi="Calibri" w:cs="Calibri"/>
          <w:color w:val="000000"/>
          <w:kern w:val="0"/>
          <w:sz w:val="20"/>
          <w:szCs w:val="20"/>
          <w:lang w:eastAsia="it-IT" w:bidi="ar-SA"/>
        </w:rPr>
        <w:t>(2023);</w:t>
      </w:r>
    </w:p>
    <w:p w14:paraId="492124D2" w14:textId="59B5CCE7" w:rsidR="002351C3" w:rsidRPr="00A37C5A" w:rsidRDefault="002351C3" w:rsidP="002351C3">
      <w:pPr>
        <w:pStyle w:val="Corpotesto"/>
        <w:numPr>
          <w:ilvl w:val="0"/>
          <w:numId w:val="13"/>
        </w:numPr>
        <w:rPr>
          <w:lang w:eastAsia="ar-SA" w:bidi="ar-SA"/>
        </w:rPr>
      </w:pPr>
      <w:r w:rsidRPr="00A37C5A">
        <w:rPr>
          <w:rFonts w:ascii="Calibri" w:hAnsi="Calibri" w:cs="Calibri"/>
          <w:color w:val="000000"/>
          <w:kern w:val="0"/>
          <w:sz w:val="20"/>
          <w:szCs w:val="20"/>
          <w:lang w:eastAsia="it-IT" w:bidi="ar-SA"/>
        </w:rPr>
        <w:t>ALLEGATO “</w:t>
      </w:r>
      <w:r>
        <w:rPr>
          <w:rFonts w:ascii="Calibri" w:hAnsi="Calibri" w:cs="Calibri"/>
          <w:color w:val="000000"/>
          <w:kern w:val="0"/>
          <w:sz w:val="20"/>
          <w:szCs w:val="20"/>
          <w:lang w:eastAsia="it-IT" w:bidi="ar-SA"/>
        </w:rPr>
        <w:t>A</w:t>
      </w:r>
      <w:r w:rsidRPr="00A37C5A">
        <w:rPr>
          <w:rFonts w:ascii="Calibri" w:hAnsi="Calibri" w:cs="Calibri"/>
          <w:color w:val="000000"/>
          <w:kern w:val="0"/>
          <w:sz w:val="20"/>
          <w:szCs w:val="20"/>
          <w:lang w:eastAsia="it-IT" w:bidi="ar-SA"/>
        </w:rPr>
        <w:t>” Dichiarazione artt. 94, 95 e ss. D. Lgs n. 36/2023</w:t>
      </w:r>
    </w:p>
    <w:p w14:paraId="178E64B5" w14:textId="77777777" w:rsidR="002351C3" w:rsidRPr="00413383" w:rsidRDefault="002351C3" w:rsidP="002351C3">
      <w:pPr>
        <w:pStyle w:val="Textbody"/>
        <w:ind w:left="284"/>
        <w:jc w:val="both"/>
        <w:rPr>
          <w:rFonts w:ascii="Calibri" w:hAnsi="Calibri" w:cs="Calibri"/>
          <w:sz w:val="22"/>
          <w:szCs w:val="22"/>
        </w:rPr>
      </w:pPr>
    </w:p>
    <w:p w14:paraId="4CBA341E" w14:textId="77777777" w:rsidR="002351C3" w:rsidRDefault="002351C3" w:rsidP="002351C3">
      <w:pPr>
        <w:pStyle w:val="Textbody"/>
        <w:ind w:left="284"/>
        <w:jc w:val="both"/>
        <w:rPr>
          <w:rFonts w:ascii="Calibri" w:hAnsi="Calibri" w:cs="Calibri"/>
          <w:color w:val="000000"/>
          <w:sz w:val="22"/>
          <w:szCs w:val="22"/>
          <w:u w:val="single"/>
        </w:rPr>
      </w:pPr>
      <w:r w:rsidRPr="00413383">
        <w:rPr>
          <w:rFonts w:ascii="Calibri" w:hAnsi="Calibri" w:cs="Calibri"/>
          <w:b/>
          <w:color w:val="000000"/>
          <w:sz w:val="22"/>
          <w:szCs w:val="22"/>
        </w:rPr>
        <w:t>3 - DARE ATTO, INFINE, CHE</w:t>
      </w:r>
      <w:r w:rsidRPr="00413383">
        <w:rPr>
          <w:rFonts w:ascii="Calibri" w:hAnsi="Calibri" w:cs="Calibri"/>
          <w:color w:val="000000"/>
          <w:sz w:val="22"/>
          <w:szCs w:val="22"/>
        </w:rPr>
        <w:t xml:space="preserve"> la presente determinazione </w:t>
      </w:r>
      <w:r w:rsidRPr="00413383">
        <w:rPr>
          <w:rFonts w:ascii="Calibri" w:hAnsi="Calibri" w:cs="Calibri"/>
          <w:color w:val="000000"/>
          <w:sz w:val="22"/>
          <w:szCs w:val="22"/>
          <w:u w:val="single"/>
        </w:rPr>
        <w:t>non comporta impegno di spesa né diminuzione di Entrata</w:t>
      </w:r>
    </w:p>
    <w:p w14:paraId="1E6E3DDD" w14:textId="77777777" w:rsidR="002351C3" w:rsidRPr="00413383" w:rsidRDefault="002351C3" w:rsidP="002351C3">
      <w:pPr>
        <w:pStyle w:val="Textbody"/>
        <w:ind w:left="284"/>
        <w:jc w:val="both"/>
        <w:rPr>
          <w:rFonts w:ascii="Calibri" w:hAnsi="Calibri" w:cs="Calibri"/>
          <w:sz w:val="22"/>
          <w:szCs w:val="22"/>
        </w:rPr>
      </w:pPr>
    </w:p>
    <w:p w14:paraId="06480E65" w14:textId="77777777" w:rsidR="002351C3" w:rsidRPr="00413383" w:rsidRDefault="002351C3" w:rsidP="002351C3">
      <w:pPr>
        <w:pStyle w:val="Textbody"/>
        <w:ind w:left="284"/>
        <w:jc w:val="both"/>
        <w:rPr>
          <w:rFonts w:ascii="Calibri" w:hAnsi="Calibri" w:cs="Calibri"/>
          <w:sz w:val="22"/>
          <w:szCs w:val="22"/>
        </w:rPr>
      </w:pPr>
      <w:r w:rsidRPr="00413383">
        <w:rPr>
          <w:rFonts w:ascii="Calibri" w:hAnsi="Calibri" w:cs="Calibri"/>
          <w:b/>
          <w:sz w:val="22"/>
          <w:szCs w:val="22"/>
        </w:rPr>
        <w:t xml:space="preserve">4 - TRASMETTERE </w:t>
      </w:r>
      <w:r w:rsidRPr="00413383">
        <w:rPr>
          <w:rFonts w:ascii="Calibri" w:hAnsi="Calibri" w:cs="Calibri"/>
          <w:sz w:val="22"/>
          <w:szCs w:val="22"/>
        </w:rPr>
        <w:t xml:space="preserve">la presente DETERMINAZIONE al SERVIZIO “AMMINISTRAZIONE GENERALE” per il deposito e la registrazione </w:t>
      </w:r>
      <w:r>
        <w:rPr>
          <w:rFonts w:ascii="Calibri" w:hAnsi="Calibri" w:cs="Calibri"/>
          <w:sz w:val="22"/>
          <w:szCs w:val="22"/>
        </w:rPr>
        <w:t xml:space="preserve">ai sensi delle disposizioni di cui al vigente </w:t>
      </w:r>
      <w:r w:rsidRPr="00413383">
        <w:rPr>
          <w:rFonts w:ascii="Calibri" w:hAnsi="Calibri" w:cs="Calibri"/>
          <w:sz w:val="22"/>
          <w:szCs w:val="22"/>
        </w:rPr>
        <w:t>regolamento degli Uffici e dei servizi, per la pubblicazione all'albo Pretorio, questo servizio conserverà copia della presente determinazione, ne curerà l'esecuzione e ne darà comunicazione al SINDACO, ed AL SEGRETARIO GENERALE.</w:t>
      </w:r>
    </w:p>
    <w:p w14:paraId="155CFAA2" w14:textId="44EE13E1" w:rsidR="002351C3" w:rsidRPr="00413383" w:rsidRDefault="002351C3" w:rsidP="002351C3">
      <w:pPr>
        <w:pStyle w:val="Textbody"/>
        <w:ind w:left="284"/>
        <w:jc w:val="both"/>
        <w:rPr>
          <w:rFonts w:ascii="Calibri" w:hAnsi="Calibri" w:cs="Calibri"/>
          <w:sz w:val="22"/>
          <w:szCs w:val="22"/>
        </w:rPr>
      </w:pPr>
      <w:r w:rsidRPr="00413383">
        <w:rPr>
          <w:rFonts w:ascii="Calibri" w:hAnsi="Calibri" w:cs="Calibri"/>
          <w:b/>
          <w:sz w:val="22"/>
          <w:szCs w:val="22"/>
        </w:rPr>
        <w:t>5</w:t>
      </w:r>
      <w:r w:rsidRPr="00413383">
        <w:rPr>
          <w:rFonts w:ascii="Calibri" w:hAnsi="Calibri" w:cs="Calibri"/>
          <w:sz w:val="22"/>
          <w:szCs w:val="22"/>
        </w:rPr>
        <w:t xml:space="preserve"> Questo UFFICIO curerà la pubblicazione per estratto della presente determinazione sul sito Internet del Comune, come previsto dall'art. 18 </w:t>
      </w:r>
      <w:r w:rsidR="00042A1F">
        <w:rPr>
          <w:rFonts w:ascii="Calibri" w:hAnsi="Calibri" w:cs="Calibri"/>
          <w:sz w:val="22"/>
          <w:szCs w:val="22"/>
        </w:rPr>
        <w:t>L.R. n.</w:t>
      </w:r>
      <w:r w:rsidRPr="00413383">
        <w:rPr>
          <w:rFonts w:ascii="Calibri" w:hAnsi="Calibri" w:cs="Calibri"/>
          <w:sz w:val="22"/>
          <w:szCs w:val="22"/>
        </w:rPr>
        <w:t xml:space="preserve"> 22/2008 e su Amministrazione Trasparente ai sensi dell’art. 23 D. Lgs n. 33/2013</w:t>
      </w:r>
      <w:r>
        <w:rPr>
          <w:rFonts w:ascii="Calibri" w:hAnsi="Calibri" w:cs="Calibri"/>
          <w:sz w:val="22"/>
          <w:szCs w:val="22"/>
        </w:rPr>
        <w:t>.</w:t>
      </w:r>
    </w:p>
    <w:p w14:paraId="2B07C656" w14:textId="77777777" w:rsidR="002351C3" w:rsidRPr="00413383" w:rsidRDefault="002351C3" w:rsidP="002351C3">
      <w:pPr>
        <w:pStyle w:val="Standard"/>
        <w:tabs>
          <w:tab w:val="center" w:pos="4513"/>
        </w:tabs>
        <w:rPr>
          <w:rFonts w:ascii="Calibri" w:hAnsi="Calibri" w:cs="Calibri"/>
          <w:spacing w:val="-3"/>
          <w:sz w:val="22"/>
          <w:szCs w:val="22"/>
        </w:rPr>
      </w:pPr>
      <w:r w:rsidRPr="00413383">
        <w:rPr>
          <w:rFonts w:ascii="Calibri" w:hAnsi="Calibri" w:cs="Calibri"/>
          <w:spacing w:val="-3"/>
          <w:sz w:val="22"/>
          <w:szCs w:val="22"/>
        </w:rPr>
        <w:t xml:space="preserve"> </w:t>
      </w:r>
    </w:p>
    <w:p w14:paraId="64508E88" w14:textId="77777777" w:rsidR="002351C3" w:rsidRPr="00413383" w:rsidRDefault="002351C3" w:rsidP="002351C3">
      <w:pPr>
        <w:pStyle w:val="Standard"/>
        <w:rPr>
          <w:rFonts w:ascii="Calibri" w:hAnsi="Calibri" w:cs="Calibri"/>
          <w:sz w:val="22"/>
          <w:szCs w:val="22"/>
        </w:rPr>
      </w:pPr>
    </w:p>
    <w:tbl>
      <w:tblPr>
        <w:tblW w:w="9621" w:type="dxa"/>
        <w:tblInd w:w="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6"/>
        <w:gridCol w:w="4865"/>
      </w:tblGrid>
      <w:tr w:rsidR="002351C3" w:rsidRPr="00413383" w14:paraId="2C0FB3B0" w14:textId="77777777" w:rsidTr="00A42ED0">
        <w:tblPrEx>
          <w:tblCellMar>
            <w:top w:w="0" w:type="dxa"/>
            <w:bottom w:w="0" w:type="dxa"/>
          </w:tblCellMar>
        </w:tblPrEx>
        <w:tc>
          <w:tcPr>
            <w:tcW w:w="47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8E794" w14:textId="77777777" w:rsidR="002351C3" w:rsidRPr="00413383" w:rsidRDefault="002351C3" w:rsidP="00A42ED0">
            <w:pPr>
              <w:pStyle w:val="Standard"/>
              <w:snapToGrid w:val="0"/>
              <w:jc w:val="both"/>
              <w:rPr>
                <w:rFonts w:ascii="Calibri" w:hAnsi="Calibri" w:cs="Calibri"/>
                <w:spacing w:val="-2"/>
                <w:sz w:val="22"/>
                <w:szCs w:val="22"/>
              </w:rPr>
            </w:pPr>
            <w:r w:rsidRPr="00413383">
              <w:rPr>
                <w:rFonts w:ascii="Calibri" w:hAnsi="Calibri" w:cs="Calibri"/>
                <w:spacing w:val="-2"/>
                <w:sz w:val="22"/>
                <w:szCs w:val="22"/>
              </w:rPr>
              <w:t>Gravina di Catania, _________________</w:t>
            </w:r>
          </w:p>
          <w:p w14:paraId="1658C906" w14:textId="77777777" w:rsidR="002351C3" w:rsidRPr="00413383" w:rsidRDefault="002351C3" w:rsidP="00A42ED0">
            <w:pPr>
              <w:pStyle w:val="Standard"/>
              <w:snapToGrid w:val="0"/>
              <w:jc w:val="both"/>
              <w:rPr>
                <w:rFonts w:ascii="Calibri" w:hAnsi="Calibri" w:cs="Calibri"/>
                <w:spacing w:val="-2"/>
                <w:sz w:val="22"/>
                <w:szCs w:val="22"/>
              </w:rPr>
            </w:pPr>
          </w:p>
          <w:p w14:paraId="67249DC1" w14:textId="77777777" w:rsidR="002351C3" w:rsidRPr="00413383" w:rsidRDefault="002351C3" w:rsidP="00A42ED0">
            <w:pPr>
              <w:pStyle w:val="Standard"/>
              <w:snapToGrid w:val="0"/>
              <w:jc w:val="both"/>
              <w:rPr>
                <w:rFonts w:ascii="Calibri" w:hAnsi="Calibri" w:cs="Calibri"/>
                <w:spacing w:val="-2"/>
                <w:sz w:val="22"/>
                <w:szCs w:val="22"/>
              </w:rPr>
            </w:pPr>
            <w:r w:rsidRPr="00413383">
              <w:rPr>
                <w:rFonts w:ascii="Calibri" w:hAnsi="Calibri" w:cs="Calibri"/>
                <w:spacing w:val="-2"/>
                <w:sz w:val="22"/>
                <w:szCs w:val="22"/>
              </w:rPr>
              <w:t>Il Responsabile del Procedimento:</w:t>
            </w:r>
          </w:p>
          <w:p w14:paraId="02C4F1C3" w14:textId="77777777" w:rsidR="002351C3" w:rsidRPr="00413383" w:rsidRDefault="002351C3" w:rsidP="00A42ED0">
            <w:pPr>
              <w:pStyle w:val="Standard"/>
              <w:snapToGrid w:val="0"/>
              <w:jc w:val="both"/>
              <w:rPr>
                <w:rFonts w:ascii="Calibri" w:hAnsi="Calibri" w:cs="Calibri"/>
                <w:spacing w:val="-2"/>
                <w:sz w:val="22"/>
                <w:szCs w:val="22"/>
              </w:rPr>
            </w:pPr>
            <w:bookmarkStart w:id="3" w:name="esito_resprocedimento"/>
            <w:r w:rsidRPr="00413383">
              <w:rPr>
                <w:rFonts w:ascii="Calibri" w:hAnsi="Calibri" w:cs="Calibri"/>
                <w:spacing w:val="-2"/>
                <w:sz w:val="22"/>
                <w:szCs w:val="22"/>
              </w:rPr>
              <w:t>F.</w:t>
            </w:r>
            <w:proofErr w:type="gramStart"/>
            <w:r w:rsidRPr="00413383">
              <w:rPr>
                <w:rFonts w:ascii="Calibri" w:hAnsi="Calibri" w:cs="Calibri"/>
                <w:spacing w:val="-2"/>
                <w:sz w:val="22"/>
                <w:szCs w:val="22"/>
              </w:rPr>
              <w:t>to</w:t>
            </w:r>
            <w:bookmarkEnd w:id="3"/>
            <w:r w:rsidRPr="00413383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 </w:t>
            </w:r>
            <w:r>
              <w:rPr>
                <w:rFonts w:ascii="Calibri" w:hAnsi="Calibri" w:cs="Calibri"/>
                <w:spacing w:val="-2"/>
                <w:sz w:val="22"/>
                <w:szCs w:val="22"/>
              </w:rPr>
              <w:t>Marina</w:t>
            </w:r>
            <w:proofErr w:type="gramEnd"/>
            <w:r>
              <w:rPr>
                <w:rFonts w:ascii="Calibri" w:hAnsi="Calibri" w:cs="Calibri"/>
                <w:spacing w:val="-2"/>
                <w:sz w:val="22"/>
                <w:szCs w:val="22"/>
              </w:rPr>
              <w:t xml:space="preserve"> Carrubba</w:t>
            </w:r>
          </w:p>
        </w:tc>
        <w:tc>
          <w:tcPr>
            <w:tcW w:w="48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B6C34" w14:textId="77777777" w:rsidR="002351C3" w:rsidRPr="00413383" w:rsidRDefault="002351C3" w:rsidP="00A42ED0">
            <w:pPr>
              <w:pStyle w:val="Standard"/>
              <w:jc w:val="center"/>
              <w:rPr>
                <w:rFonts w:ascii="Calibri" w:hAnsi="Calibri" w:cs="Calibri"/>
                <w:spacing w:val="-2"/>
                <w:sz w:val="22"/>
                <w:szCs w:val="22"/>
              </w:rPr>
            </w:pPr>
          </w:p>
          <w:p w14:paraId="11F2E0BC" w14:textId="77777777" w:rsidR="002351C3" w:rsidRPr="00413383" w:rsidRDefault="002351C3" w:rsidP="00A42ED0">
            <w:pPr>
              <w:pStyle w:val="Standard"/>
              <w:jc w:val="center"/>
              <w:rPr>
                <w:rFonts w:ascii="Calibri" w:hAnsi="Calibri" w:cs="Calibri"/>
                <w:spacing w:val="-2"/>
                <w:sz w:val="22"/>
                <w:szCs w:val="22"/>
              </w:rPr>
            </w:pPr>
          </w:p>
          <w:p w14:paraId="2DA44E9C" w14:textId="77777777" w:rsidR="002351C3" w:rsidRPr="00413383" w:rsidRDefault="002351C3" w:rsidP="00A42ED0">
            <w:pPr>
              <w:pStyle w:val="Standard"/>
              <w:jc w:val="center"/>
              <w:rPr>
                <w:rFonts w:ascii="Calibri" w:hAnsi="Calibri" w:cs="Calibri"/>
                <w:spacing w:val="-2"/>
                <w:sz w:val="22"/>
                <w:szCs w:val="22"/>
              </w:rPr>
            </w:pPr>
          </w:p>
          <w:p w14:paraId="13688700" w14:textId="77777777" w:rsidR="002351C3" w:rsidRPr="00413383" w:rsidRDefault="002351C3" w:rsidP="00A42ED0">
            <w:pPr>
              <w:pStyle w:val="Standard"/>
              <w:jc w:val="center"/>
              <w:rPr>
                <w:rFonts w:ascii="Calibri" w:hAnsi="Calibri" w:cs="Calibri"/>
                <w:spacing w:val="-2"/>
                <w:sz w:val="22"/>
                <w:szCs w:val="22"/>
              </w:rPr>
            </w:pPr>
            <w:bookmarkStart w:id="4" w:name="titolo_visto_tecnico"/>
            <w:r w:rsidRPr="00413383">
              <w:rPr>
                <w:rFonts w:ascii="Calibri" w:hAnsi="Calibri" w:cs="Calibri"/>
                <w:spacing w:val="-2"/>
                <w:sz w:val="22"/>
                <w:szCs w:val="22"/>
              </w:rPr>
              <w:t>Responsabile U.A.S. Ufficio di Piano</w:t>
            </w:r>
            <w:bookmarkEnd w:id="4"/>
          </w:p>
        </w:tc>
      </w:tr>
      <w:tr w:rsidR="002351C3" w:rsidRPr="00413383" w14:paraId="5AEC26DC" w14:textId="77777777" w:rsidTr="00A42ED0">
        <w:tblPrEx>
          <w:tblCellMar>
            <w:top w:w="0" w:type="dxa"/>
            <w:bottom w:w="0" w:type="dxa"/>
          </w:tblCellMar>
        </w:tblPrEx>
        <w:tc>
          <w:tcPr>
            <w:tcW w:w="47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D329D" w14:textId="77777777" w:rsidR="002351C3" w:rsidRPr="00413383" w:rsidRDefault="002351C3" w:rsidP="00A42ED0">
            <w:pPr>
              <w:pStyle w:val="Standard"/>
              <w:jc w:val="both"/>
              <w:rPr>
                <w:rFonts w:ascii="Calibri" w:hAnsi="Calibri" w:cs="Calibri"/>
                <w:spacing w:val="-2"/>
                <w:sz w:val="22"/>
                <w:szCs w:val="22"/>
              </w:rPr>
            </w:pPr>
          </w:p>
        </w:tc>
        <w:tc>
          <w:tcPr>
            <w:tcW w:w="486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B9C69" w14:textId="77777777" w:rsidR="002351C3" w:rsidRPr="00413383" w:rsidRDefault="002351C3" w:rsidP="00A42ED0">
            <w:pPr>
              <w:pStyle w:val="Standard"/>
              <w:jc w:val="center"/>
              <w:rPr>
                <w:rFonts w:ascii="Calibri" w:hAnsi="Calibri" w:cs="Calibri"/>
                <w:spacing w:val="-2"/>
                <w:sz w:val="22"/>
                <w:szCs w:val="22"/>
              </w:rPr>
            </w:pPr>
            <w:bookmarkStart w:id="5" w:name="firma_visto_tecnico"/>
            <w:r w:rsidRPr="00413383">
              <w:rPr>
                <w:rFonts w:ascii="Calibri" w:hAnsi="Calibri" w:cs="Calibri"/>
                <w:spacing w:val="-2"/>
                <w:sz w:val="22"/>
                <w:szCs w:val="22"/>
              </w:rPr>
              <w:t xml:space="preserve">SCALIA GIUSEPPA / </w:t>
            </w:r>
            <w:proofErr w:type="spellStart"/>
            <w:r w:rsidRPr="00413383">
              <w:rPr>
                <w:rFonts w:ascii="Calibri" w:hAnsi="Calibri" w:cs="Calibri"/>
                <w:spacing w:val="-2"/>
                <w:sz w:val="22"/>
                <w:szCs w:val="22"/>
              </w:rPr>
              <w:t>ArubaPEC</w:t>
            </w:r>
            <w:proofErr w:type="spellEnd"/>
            <w:r w:rsidRPr="00413383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S.p.A.</w:t>
            </w:r>
            <w:bookmarkEnd w:id="5"/>
          </w:p>
        </w:tc>
      </w:tr>
    </w:tbl>
    <w:p w14:paraId="309BA109" w14:textId="77777777" w:rsidR="002351C3" w:rsidRPr="00413383" w:rsidRDefault="002351C3" w:rsidP="002351C3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0CBC79DE" w14:textId="77777777" w:rsidR="00BA15DA" w:rsidRPr="006C4383" w:rsidRDefault="00BA15DA" w:rsidP="00BA15DA">
      <w:pPr>
        <w:pStyle w:val="Standard"/>
        <w:tabs>
          <w:tab w:val="center" w:pos="4513"/>
        </w:tabs>
        <w:rPr>
          <w:spacing w:val="-3"/>
        </w:rPr>
      </w:pPr>
    </w:p>
    <w:p w14:paraId="359BF5BE" w14:textId="77777777" w:rsidR="00BA15DA" w:rsidRPr="006C4383" w:rsidRDefault="00BA15DA" w:rsidP="00BA15DA">
      <w:pPr>
        <w:rPr>
          <w:rFonts w:cs="Times New Roman"/>
        </w:rPr>
      </w:pPr>
    </w:p>
    <w:p w14:paraId="2B7674C2" w14:textId="77777777" w:rsidR="002B5D33" w:rsidRDefault="002B5D33" w:rsidP="00C60C47">
      <w:pPr>
        <w:pStyle w:val="Textbody"/>
        <w:jc w:val="both"/>
        <w:rPr>
          <w:b/>
          <w:sz w:val="24"/>
        </w:rPr>
      </w:pPr>
    </w:p>
    <w:p w14:paraId="56217358" w14:textId="77777777" w:rsidR="000C4973" w:rsidRDefault="000C4973" w:rsidP="00BF240B">
      <w:pPr>
        <w:pStyle w:val="Textbody"/>
        <w:spacing w:line="276" w:lineRule="auto"/>
        <w:jc w:val="both"/>
        <w:rPr>
          <w:sz w:val="24"/>
        </w:rPr>
      </w:pPr>
    </w:p>
    <w:p w14:paraId="339D5845" w14:textId="66387E98" w:rsidR="004D5614" w:rsidRPr="006C4383" w:rsidRDefault="004D5614" w:rsidP="004D5614">
      <w:pPr>
        <w:pStyle w:val="Textbody"/>
        <w:jc w:val="both"/>
        <w:rPr>
          <w:sz w:val="24"/>
        </w:rPr>
      </w:pPr>
    </w:p>
    <w:bookmarkEnd w:id="2"/>
    <w:sectPr w:rsidR="004D5614" w:rsidRPr="006C4383" w:rsidSect="00444204">
      <w:pgSz w:w="11906" w:h="16838"/>
      <w:pgMar w:top="708" w:right="1134" w:bottom="1079" w:left="1134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F081F" w14:textId="77777777" w:rsidR="00170DB3" w:rsidRDefault="00170DB3" w:rsidP="004D5614">
      <w:r>
        <w:separator/>
      </w:r>
    </w:p>
  </w:endnote>
  <w:endnote w:type="continuationSeparator" w:id="0">
    <w:p w14:paraId="797AF25A" w14:textId="77777777" w:rsidR="00170DB3" w:rsidRDefault="00170DB3" w:rsidP="004D5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380EC" w14:textId="77777777" w:rsidR="00170DB3" w:rsidRDefault="00170DB3" w:rsidP="004D5614">
      <w:r>
        <w:separator/>
      </w:r>
    </w:p>
  </w:footnote>
  <w:footnote w:type="continuationSeparator" w:id="0">
    <w:p w14:paraId="1091DE18" w14:textId="77777777" w:rsidR="00170DB3" w:rsidRDefault="00170DB3" w:rsidP="004D5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361A24"/>
    <w:multiLevelType w:val="hybridMultilevel"/>
    <w:tmpl w:val="A8EE58EE"/>
    <w:lvl w:ilvl="0" w:tplc="36D284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03799"/>
    <w:multiLevelType w:val="hybridMultilevel"/>
    <w:tmpl w:val="50DC5C64"/>
    <w:lvl w:ilvl="0" w:tplc="B6E86FB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743B0"/>
    <w:multiLevelType w:val="hybridMultilevel"/>
    <w:tmpl w:val="3B080754"/>
    <w:lvl w:ilvl="0" w:tplc="F6C46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E1CBF"/>
    <w:multiLevelType w:val="hybridMultilevel"/>
    <w:tmpl w:val="0A187A3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72DDC"/>
    <w:multiLevelType w:val="hybridMultilevel"/>
    <w:tmpl w:val="FF0275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777DC"/>
    <w:multiLevelType w:val="hybridMultilevel"/>
    <w:tmpl w:val="F428255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F1DD7"/>
    <w:multiLevelType w:val="hybridMultilevel"/>
    <w:tmpl w:val="C01A3464"/>
    <w:lvl w:ilvl="0" w:tplc="12EE82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AA17DC"/>
    <w:multiLevelType w:val="hybridMultilevel"/>
    <w:tmpl w:val="057E0D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7A60AD"/>
    <w:multiLevelType w:val="hybridMultilevel"/>
    <w:tmpl w:val="F1281B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B72DE1"/>
    <w:multiLevelType w:val="hybridMultilevel"/>
    <w:tmpl w:val="059ED9CC"/>
    <w:lvl w:ilvl="0" w:tplc="571AE112">
      <w:start w:val="7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607C4E1B"/>
    <w:multiLevelType w:val="hybridMultilevel"/>
    <w:tmpl w:val="5A6C7262"/>
    <w:lvl w:ilvl="0" w:tplc="C9D233B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705939">
    <w:abstractNumId w:val="10"/>
  </w:num>
  <w:num w:numId="2" w16cid:durableId="1807770231">
    <w:abstractNumId w:val="11"/>
  </w:num>
  <w:num w:numId="3" w16cid:durableId="864758062">
    <w:abstractNumId w:val="7"/>
  </w:num>
  <w:num w:numId="4" w16cid:durableId="943727738">
    <w:abstractNumId w:val="3"/>
  </w:num>
  <w:num w:numId="5" w16cid:durableId="35723724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1465680">
    <w:abstractNumId w:val="0"/>
  </w:num>
  <w:num w:numId="7" w16cid:durableId="1905793696">
    <w:abstractNumId w:val="4"/>
  </w:num>
  <w:num w:numId="8" w16cid:durableId="530535914">
    <w:abstractNumId w:val="5"/>
  </w:num>
  <w:num w:numId="9" w16cid:durableId="1425343996">
    <w:abstractNumId w:val="9"/>
  </w:num>
  <w:num w:numId="10" w16cid:durableId="969752335">
    <w:abstractNumId w:val="1"/>
  </w:num>
  <w:num w:numId="11" w16cid:durableId="1571696698">
    <w:abstractNumId w:val="2"/>
  </w:num>
  <w:num w:numId="12" w16cid:durableId="1267620204">
    <w:abstractNumId w:val="6"/>
  </w:num>
  <w:num w:numId="13" w16cid:durableId="15366536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5614"/>
    <w:rsid w:val="00032988"/>
    <w:rsid w:val="00042A1F"/>
    <w:rsid w:val="000806A9"/>
    <w:rsid w:val="000A1B8D"/>
    <w:rsid w:val="000C4973"/>
    <w:rsid w:val="000C55B6"/>
    <w:rsid w:val="000E128B"/>
    <w:rsid w:val="000F166D"/>
    <w:rsid w:val="00106885"/>
    <w:rsid w:val="00170DB3"/>
    <w:rsid w:val="00181BD0"/>
    <w:rsid w:val="00184A1D"/>
    <w:rsid w:val="0018765F"/>
    <w:rsid w:val="0019412D"/>
    <w:rsid w:val="001A7F4B"/>
    <w:rsid w:val="001B2869"/>
    <w:rsid w:val="001E257A"/>
    <w:rsid w:val="00204AE5"/>
    <w:rsid w:val="00224E1D"/>
    <w:rsid w:val="002351C3"/>
    <w:rsid w:val="00242B71"/>
    <w:rsid w:val="00261250"/>
    <w:rsid w:val="002714B9"/>
    <w:rsid w:val="00285656"/>
    <w:rsid w:val="002933CB"/>
    <w:rsid w:val="002955CE"/>
    <w:rsid w:val="002B1ABA"/>
    <w:rsid w:val="002B5D33"/>
    <w:rsid w:val="002C7FDF"/>
    <w:rsid w:val="002D3A0B"/>
    <w:rsid w:val="002D6EB8"/>
    <w:rsid w:val="002E07EE"/>
    <w:rsid w:val="002E1734"/>
    <w:rsid w:val="002F0764"/>
    <w:rsid w:val="002F1939"/>
    <w:rsid w:val="002F6E7A"/>
    <w:rsid w:val="003144A0"/>
    <w:rsid w:val="003312EA"/>
    <w:rsid w:val="00346A77"/>
    <w:rsid w:val="003525FB"/>
    <w:rsid w:val="003615FB"/>
    <w:rsid w:val="00363C32"/>
    <w:rsid w:val="003705BC"/>
    <w:rsid w:val="00371A3A"/>
    <w:rsid w:val="0039193E"/>
    <w:rsid w:val="003A6EB6"/>
    <w:rsid w:val="003C06E2"/>
    <w:rsid w:val="003C6BC9"/>
    <w:rsid w:val="003D28EA"/>
    <w:rsid w:val="003D695B"/>
    <w:rsid w:val="00414A43"/>
    <w:rsid w:val="0044116B"/>
    <w:rsid w:val="00444204"/>
    <w:rsid w:val="004645F8"/>
    <w:rsid w:val="00471EC9"/>
    <w:rsid w:val="0048208D"/>
    <w:rsid w:val="004D1B4D"/>
    <w:rsid w:val="004D5614"/>
    <w:rsid w:val="00503525"/>
    <w:rsid w:val="005064CC"/>
    <w:rsid w:val="00516A24"/>
    <w:rsid w:val="00521723"/>
    <w:rsid w:val="00534064"/>
    <w:rsid w:val="005A7018"/>
    <w:rsid w:val="005B136A"/>
    <w:rsid w:val="005C0228"/>
    <w:rsid w:val="005F22D4"/>
    <w:rsid w:val="005F7044"/>
    <w:rsid w:val="006026AF"/>
    <w:rsid w:val="0061655D"/>
    <w:rsid w:val="00640351"/>
    <w:rsid w:val="00647C23"/>
    <w:rsid w:val="00653E72"/>
    <w:rsid w:val="0065496F"/>
    <w:rsid w:val="00660040"/>
    <w:rsid w:val="00661723"/>
    <w:rsid w:val="00662C8A"/>
    <w:rsid w:val="0066477F"/>
    <w:rsid w:val="006678B5"/>
    <w:rsid w:val="006C4383"/>
    <w:rsid w:val="006C7A46"/>
    <w:rsid w:val="006D2F12"/>
    <w:rsid w:val="006D4F6A"/>
    <w:rsid w:val="006D4FDB"/>
    <w:rsid w:val="006D65BE"/>
    <w:rsid w:val="006E13C3"/>
    <w:rsid w:val="006E7A24"/>
    <w:rsid w:val="00701396"/>
    <w:rsid w:val="0073137E"/>
    <w:rsid w:val="00756B50"/>
    <w:rsid w:val="007739FA"/>
    <w:rsid w:val="007B513E"/>
    <w:rsid w:val="007C4ACD"/>
    <w:rsid w:val="007D0076"/>
    <w:rsid w:val="007D16EC"/>
    <w:rsid w:val="007D413D"/>
    <w:rsid w:val="007E4E50"/>
    <w:rsid w:val="007F6FEA"/>
    <w:rsid w:val="00805D0F"/>
    <w:rsid w:val="008076FE"/>
    <w:rsid w:val="00857F4B"/>
    <w:rsid w:val="00867B56"/>
    <w:rsid w:val="00887B3E"/>
    <w:rsid w:val="008932DB"/>
    <w:rsid w:val="008A50ED"/>
    <w:rsid w:val="008B3CB0"/>
    <w:rsid w:val="008C792F"/>
    <w:rsid w:val="008E48B3"/>
    <w:rsid w:val="008E71C6"/>
    <w:rsid w:val="009072BB"/>
    <w:rsid w:val="00926FE9"/>
    <w:rsid w:val="00931F49"/>
    <w:rsid w:val="009378B0"/>
    <w:rsid w:val="00945F6E"/>
    <w:rsid w:val="00953951"/>
    <w:rsid w:val="00954E9F"/>
    <w:rsid w:val="00964FD5"/>
    <w:rsid w:val="0097162B"/>
    <w:rsid w:val="00974796"/>
    <w:rsid w:val="00981DF7"/>
    <w:rsid w:val="00982F25"/>
    <w:rsid w:val="00993F1E"/>
    <w:rsid w:val="009C1A16"/>
    <w:rsid w:val="009D7022"/>
    <w:rsid w:val="00A3535A"/>
    <w:rsid w:val="00A77126"/>
    <w:rsid w:val="00A820D7"/>
    <w:rsid w:val="00AB048D"/>
    <w:rsid w:val="00AB3BAA"/>
    <w:rsid w:val="00AB4014"/>
    <w:rsid w:val="00AC6B89"/>
    <w:rsid w:val="00AC743B"/>
    <w:rsid w:val="00AD2A3F"/>
    <w:rsid w:val="00AD4150"/>
    <w:rsid w:val="00AE1B62"/>
    <w:rsid w:val="00AE6B54"/>
    <w:rsid w:val="00B4152F"/>
    <w:rsid w:val="00B432EB"/>
    <w:rsid w:val="00B57EB6"/>
    <w:rsid w:val="00B62B61"/>
    <w:rsid w:val="00B76D1A"/>
    <w:rsid w:val="00B81BD2"/>
    <w:rsid w:val="00B837CB"/>
    <w:rsid w:val="00BA15DA"/>
    <w:rsid w:val="00BB35F0"/>
    <w:rsid w:val="00BC4A07"/>
    <w:rsid w:val="00BD1996"/>
    <w:rsid w:val="00BD2B4E"/>
    <w:rsid w:val="00BD5C2C"/>
    <w:rsid w:val="00BE327C"/>
    <w:rsid w:val="00BE7555"/>
    <w:rsid w:val="00BF240B"/>
    <w:rsid w:val="00C04D4A"/>
    <w:rsid w:val="00C13352"/>
    <w:rsid w:val="00C52ABB"/>
    <w:rsid w:val="00C52DB8"/>
    <w:rsid w:val="00C60C47"/>
    <w:rsid w:val="00C75D95"/>
    <w:rsid w:val="00CA738D"/>
    <w:rsid w:val="00CC0B66"/>
    <w:rsid w:val="00CC4942"/>
    <w:rsid w:val="00CC498A"/>
    <w:rsid w:val="00CD3FFB"/>
    <w:rsid w:val="00CD673D"/>
    <w:rsid w:val="00CD7119"/>
    <w:rsid w:val="00CE2EB5"/>
    <w:rsid w:val="00CE3910"/>
    <w:rsid w:val="00D17DA6"/>
    <w:rsid w:val="00D20DB4"/>
    <w:rsid w:val="00D476DB"/>
    <w:rsid w:val="00D61F0B"/>
    <w:rsid w:val="00D706B5"/>
    <w:rsid w:val="00D84465"/>
    <w:rsid w:val="00D91411"/>
    <w:rsid w:val="00D937BA"/>
    <w:rsid w:val="00DB067B"/>
    <w:rsid w:val="00DC3D38"/>
    <w:rsid w:val="00DD0AA1"/>
    <w:rsid w:val="00DF6539"/>
    <w:rsid w:val="00E16A41"/>
    <w:rsid w:val="00E250AA"/>
    <w:rsid w:val="00E27472"/>
    <w:rsid w:val="00E503B2"/>
    <w:rsid w:val="00E71033"/>
    <w:rsid w:val="00E91841"/>
    <w:rsid w:val="00EB01D5"/>
    <w:rsid w:val="00ED107F"/>
    <w:rsid w:val="00ED1D1D"/>
    <w:rsid w:val="00ED741F"/>
    <w:rsid w:val="00EE3A0E"/>
    <w:rsid w:val="00EE4920"/>
    <w:rsid w:val="00F15F76"/>
    <w:rsid w:val="00F25E96"/>
    <w:rsid w:val="00F40669"/>
    <w:rsid w:val="00F53388"/>
    <w:rsid w:val="00F55120"/>
    <w:rsid w:val="00F615A4"/>
    <w:rsid w:val="00F80654"/>
    <w:rsid w:val="00F95DBF"/>
    <w:rsid w:val="00FA022B"/>
    <w:rsid w:val="00FA56D5"/>
    <w:rsid w:val="00FB51E2"/>
    <w:rsid w:val="00FB7FDD"/>
    <w:rsid w:val="00FC1817"/>
    <w:rsid w:val="00FE4DE4"/>
    <w:rsid w:val="00FF5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E3D9"/>
  <w15:docId w15:val="{2DE63942-F587-4593-AA0F-A20E4E60F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653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4D561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D5614"/>
  </w:style>
  <w:style w:type="paragraph" w:styleId="Pidipagina">
    <w:name w:val="footer"/>
    <w:basedOn w:val="Normale"/>
    <w:link w:val="PidipaginaCarattere"/>
    <w:uiPriority w:val="99"/>
    <w:semiHidden/>
    <w:unhideWhenUsed/>
    <w:rsid w:val="004D561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D5614"/>
  </w:style>
  <w:style w:type="paragraph" w:customStyle="1" w:styleId="Standard">
    <w:name w:val="Standard"/>
    <w:rsid w:val="004D561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4D5614"/>
    <w:pPr>
      <w:tabs>
        <w:tab w:val="left" w:pos="-1440"/>
        <w:tab w:val="left" w:pos="-720"/>
      </w:tabs>
    </w:pPr>
    <w:rPr>
      <w:sz w:val="20"/>
    </w:rPr>
  </w:style>
  <w:style w:type="paragraph" w:customStyle="1" w:styleId="Titolo11">
    <w:name w:val="Titolo 11"/>
    <w:basedOn w:val="Standard"/>
    <w:next w:val="Standard"/>
    <w:rsid w:val="004D5614"/>
    <w:pPr>
      <w:keepNext/>
      <w:outlineLvl w:val="0"/>
    </w:pPr>
    <w:rPr>
      <w:rFonts w:ascii="Arial" w:hAnsi="Arial" w:cs="Arial"/>
      <w:b/>
      <w:sz w:val="22"/>
      <w:szCs w:val="20"/>
    </w:rPr>
  </w:style>
  <w:style w:type="paragraph" w:customStyle="1" w:styleId="Intestazione1">
    <w:name w:val="Intestazione1"/>
    <w:basedOn w:val="Standard"/>
    <w:rsid w:val="004D5614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Pidipagina1">
    <w:name w:val="Piè di pagina1"/>
    <w:basedOn w:val="Standard"/>
    <w:rsid w:val="004D5614"/>
    <w:pPr>
      <w:tabs>
        <w:tab w:val="center" w:pos="4819"/>
        <w:tab w:val="right" w:pos="9638"/>
      </w:tabs>
    </w:pPr>
  </w:style>
  <w:style w:type="character" w:customStyle="1" w:styleId="Numeropagina1">
    <w:name w:val="Numero pagina1"/>
    <w:basedOn w:val="Carpredefinitoparagrafo"/>
    <w:rsid w:val="004D5614"/>
  </w:style>
  <w:style w:type="paragraph" w:styleId="Paragrafoelenco">
    <w:name w:val="List Paragraph"/>
    <w:basedOn w:val="Normale"/>
    <w:uiPriority w:val="34"/>
    <w:qFormat/>
    <w:rsid w:val="00D17DA6"/>
    <w:pPr>
      <w:ind w:left="720"/>
      <w:contextualSpacing/>
    </w:pPr>
    <w:rPr>
      <w:szCs w:val="21"/>
    </w:rPr>
  </w:style>
  <w:style w:type="paragraph" w:customStyle="1" w:styleId="Default">
    <w:name w:val="Default"/>
    <w:rsid w:val="006617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7D0076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D0076"/>
    <w:rPr>
      <w:color w:val="605E5C"/>
      <w:shd w:val="clear" w:color="auto" w:fill="E1DFDD"/>
    </w:rPr>
  </w:style>
  <w:style w:type="paragraph" w:customStyle="1" w:styleId="Predefinito">
    <w:name w:val="Predefinito"/>
    <w:rsid w:val="002B5D33"/>
    <w:pPr>
      <w:widowControl w:val="0"/>
      <w:autoSpaceDE w:val="0"/>
      <w:autoSpaceDN w:val="0"/>
      <w:adjustRightInd w:val="0"/>
      <w:spacing w:after="0" w:line="240" w:lineRule="auto"/>
    </w:pPr>
    <w:rPr>
      <w:rFonts w:ascii="Times" w:eastAsia="Times New Roman" w:hAnsi="Times New Roman" w:cs="Times"/>
      <w:kern w:val="1"/>
      <w:sz w:val="24"/>
      <w:szCs w:val="24"/>
      <w:lang w:eastAsia="it-IT"/>
    </w:rPr>
  </w:style>
  <w:style w:type="paragraph" w:customStyle="1" w:styleId="TableParagraph">
    <w:name w:val="Table Paragraph"/>
    <w:basedOn w:val="Predefinito"/>
    <w:uiPriority w:val="99"/>
    <w:rsid w:val="002B5D33"/>
    <w:rPr>
      <w:kern w:val="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351C3"/>
    <w:pPr>
      <w:spacing w:after="120"/>
    </w:pPr>
    <w:rPr>
      <w:szCs w:val="2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351C3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9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segr_soc2</dc:creator>
  <cp:keywords/>
  <dc:description/>
  <cp:lastModifiedBy>SEGR_SOC2</cp:lastModifiedBy>
  <cp:revision>181</cp:revision>
  <dcterms:created xsi:type="dcterms:W3CDTF">2021-06-04T08:51:00Z</dcterms:created>
  <dcterms:modified xsi:type="dcterms:W3CDTF">2023-10-17T13:18:00Z</dcterms:modified>
</cp:coreProperties>
</file>